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3AF" w:rsidRPr="006C2C02" w:rsidRDefault="00B203AF" w:rsidP="00B203AF">
      <w:pPr>
        <w:pStyle w:val="1"/>
      </w:pPr>
      <w:bookmarkStart w:id="0" w:name="_Toc148953453"/>
      <w:bookmarkStart w:id="1" w:name="_Toc157674266"/>
      <w:r w:rsidRPr="006C2C02">
        <w:t>Quick Start</w:t>
      </w:r>
      <w:bookmarkEnd w:id="0"/>
      <w:bookmarkEnd w:id="1"/>
    </w:p>
    <w:p w:rsidR="00B203AF" w:rsidRPr="006C2C02" w:rsidRDefault="00B203AF" w:rsidP="00B203AF">
      <w:pPr>
        <w:pStyle w:val="2"/>
      </w:pPr>
      <w:bookmarkStart w:id="2" w:name="_Toc148953454"/>
      <w:bookmarkStart w:id="3" w:name="_Toc157674267"/>
      <w:r w:rsidRPr="006C2C02">
        <w:t>Interface</w:t>
      </w:r>
      <w:bookmarkEnd w:id="2"/>
      <w:bookmarkEnd w:id="3"/>
    </w:p>
    <w:p w:rsidR="00B203AF" w:rsidRPr="006C2C02" w:rsidRDefault="00B203AF" w:rsidP="00B203AF">
      <w:r w:rsidRPr="006C2C02">
        <w:rPr>
          <w:rFonts w:cs="宋体"/>
          <w:bCs/>
          <w:noProof/>
          <w:color w:val="000000"/>
          <w:szCs w:val="24"/>
        </w:rPr>
        <w:drawing>
          <wp:inline distT="0" distB="0" distL="0" distR="0" wp14:anchorId="31D34DE3" wp14:editId="125FCACB">
            <wp:extent cx="5880100" cy="1746250"/>
            <wp:effectExtent l="0" t="0" r="6350" b="6350"/>
            <wp:docPr id="48" name="图片 48" descr="1665992475566_7F204F0F-F86B-414b-8512-B2213702AB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1665992475566_7F204F0F-F86B-414b-8512-B2213702AB1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80100" cy="1746250"/>
                    </a:xfrm>
                    <a:prstGeom prst="rect">
                      <a:avLst/>
                    </a:prstGeom>
                    <a:noFill/>
                    <a:ln>
                      <a:noFill/>
                    </a:ln>
                  </pic:spPr>
                </pic:pic>
              </a:graphicData>
            </a:graphic>
          </wp:inline>
        </w:drawing>
      </w:r>
    </w:p>
    <w:p w:rsidR="00B203AF" w:rsidRPr="006C2C02" w:rsidRDefault="00B203AF" w:rsidP="00B203AF">
      <w:pPr>
        <w:pStyle w:val="1-1"/>
        <w:jc w:val="left"/>
        <w:rPr>
          <w:rFonts w:ascii="Myriad Pro" w:eastAsia="华文细黑" w:hAnsi="Myriad Pro"/>
        </w:rPr>
      </w:pPr>
      <w:r w:rsidRPr="006C2C02">
        <w:rPr>
          <w:rFonts w:ascii="Myriad Pro" w:hAnsi="Myriad Pro"/>
        </w:rPr>
        <w:t>Interface</w:t>
      </w:r>
    </w:p>
    <w:p w:rsidR="00B203AF" w:rsidRPr="006C2C02" w:rsidRDefault="00B203AF" w:rsidP="00B203AF">
      <w:pPr>
        <w:rPr>
          <w:sz w:val="28"/>
          <w:szCs w:val="28"/>
        </w:rPr>
      </w:pPr>
      <w:r w:rsidRPr="006C2C02">
        <w:rPr>
          <w:sz w:val="28"/>
          <w:szCs w:val="28"/>
        </w:rPr>
        <w:t>Interface</w:t>
      </w:r>
    </w:p>
    <w:tbl>
      <w:tblPr>
        <w:tblW w:w="9340" w:type="dxa"/>
        <w:tblInd w:w="680" w:type="dxa"/>
        <w:tblLayout w:type="fixed"/>
        <w:tblLook w:val="04A0" w:firstRow="1" w:lastRow="0" w:firstColumn="1" w:lastColumn="0" w:noHBand="0" w:noVBand="1"/>
      </w:tblPr>
      <w:tblGrid>
        <w:gridCol w:w="2919"/>
        <w:gridCol w:w="2643"/>
        <w:gridCol w:w="3778"/>
      </w:tblGrid>
      <w:tr w:rsidR="00B203AF" w:rsidRPr="006C2C02" w:rsidTr="005156D9">
        <w:trPr>
          <w:trHeight w:val="472"/>
        </w:trPr>
        <w:tc>
          <w:tcPr>
            <w:tcW w:w="2919" w:type="dxa"/>
          </w:tcPr>
          <w:p w:rsidR="00B203AF" w:rsidRPr="006C2C02" w:rsidRDefault="00B203AF" w:rsidP="005156D9">
            <w:pPr>
              <w:pStyle w:val="a7"/>
              <w:spacing w:before="23"/>
              <w:ind w:left="0"/>
              <w:rPr>
                <w:rFonts w:ascii="Myriad Pro" w:hAnsi="Myriad Pro"/>
                <w:color w:val="000000"/>
                <w:sz w:val="21"/>
              </w:rPr>
            </w:pPr>
            <w:r w:rsidRPr="006C2C02">
              <w:rPr>
                <w:rFonts w:ascii="Myriad Pro" w:eastAsia="Times New Roman" w:hAnsi="Myriad Pro"/>
                <w:position w:val="2"/>
                <w:sz w:val="21"/>
              </w:rPr>
              <w:t>1</w:t>
            </w:r>
            <w:r w:rsidRPr="006C2C02">
              <w:rPr>
                <w:rFonts w:ascii="Myriad Pro" w:hAnsi="Myriad Pro"/>
                <w:position w:val="2"/>
                <w:sz w:val="21"/>
              </w:rPr>
              <w:t>. Close-up Lens</w:t>
            </w:r>
          </w:p>
        </w:tc>
        <w:tc>
          <w:tcPr>
            <w:tcW w:w="2643" w:type="dxa"/>
          </w:tcPr>
          <w:p w:rsidR="00B203AF" w:rsidRPr="006C2C02" w:rsidRDefault="00B203AF" w:rsidP="005156D9">
            <w:pPr>
              <w:pStyle w:val="a7"/>
              <w:spacing w:before="43"/>
              <w:ind w:left="0"/>
              <w:rPr>
                <w:rFonts w:ascii="Myriad Pro" w:hAnsi="Myriad Pro"/>
                <w:color w:val="000000"/>
                <w:sz w:val="21"/>
              </w:rPr>
            </w:pPr>
            <w:r w:rsidRPr="006C2C02">
              <w:rPr>
                <w:rFonts w:ascii="Myriad Pro" w:eastAsia="Times New Roman" w:hAnsi="Myriad Pro"/>
                <w:sz w:val="21"/>
              </w:rPr>
              <w:t>6</w:t>
            </w:r>
            <w:r w:rsidRPr="006C2C02">
              <w:rPr>
                <w:rFonts w:ascii="Myriad Pro" w:hAnsi="Myriad Pro"/>
                <w:sz w:val="21"/>
              </w:rPr>
              <w:t>. Fixation Hole</w:t>
            </w:r>
          </w:p>
        </w:tc>
        <w:tc>
          <w:tcPr>
            <w:tcW w:w="3778" w:type="dxa"/>
          </w:tcPr>
          <w:p w:rsidR="00B203AF" w:rsidRPr="006C2C02" w:rsidRDefault="00B203AF" w:rsidP="005156D9">
            <w:pPr>
              <w:pStyle w:val="a7"/>
              <w:spacing w:before="43"/>
              <w:ind w:left="0"/>
              <w:rPr>
                <w:rFonts w:ascii="Myriad Pro" w:hAnsi="Myriad Pro"/>
                <w:color w:val="000000"/>
                <w:sz w:val="21"/>
              </w:rPr>
            </w:pPr>
            <w:r w:rsidRPr="006C2C02">
              <w:rPr>
                <w:rFonts w:ascii="Myriad Pro" w:eastAsia="Times New Roman" w:hAnsi="Myriad Pro"/>
                <w:sz w:val="21"/>
              </w:rPr>
              <w:t>11. RS232 Input</w:t>
            </w:r>
          </w:p>
        </w:tc>
      </w:tr>
      <w:tr w:rsidR="00B203AF" w:rsidRPr="006C2C02" w:rsidTr="005156D9">
        <w:trPr>
          <w:trHeight w:val="482"/>
        </w:trPr>
        <w:tc>
          <w:tcPr>
            <w:tcW w:w="2919" w:type="dxa"/>
          </w:tcPr>
          <w:p w:rsidR="00B203AF" w:rsidRPr="006C2C02" w:rsidRDefault="00B203AF" w:rsidP="005156D9">
            <w:pPr>
              <w:pStyle w:val="a7"/>
              <w:spacing w:before="43"/>
              <w:ind w:left="0"/>
              <w:rPr>
                <w:rFonts w:ascii="Myriad Pro" w:hAnsi="Myriad Pro"/>
                <w:color w:val="000000"/>
                <w:sz w:val="21"/>
              </w:rPr>
            </w:pPr>
            <w:r w:rsidRPr="006C2C02">
              <w:rPr>
                <w:rFonts w:ascii="Myriad Pro" w:eastAsia="Times New Roman" w:hAnsi="Myriad Pro"/>
                <w:sz w:val="21"/>
              </w:rPr>
              <w:t>2</w:t>
            </w:r>
            <w:r w:rsidRPr="006C2C02">
              <w:rPr>
                <w:rFonts w:ascii="Myriad Pro" w:hAnsi="Myriad Pro"/>
                <w:sz w:val="21"/>
              </w:rPr>
              <w:t>. Base</w:t>
            </w:r>
          </w:p>
        </w:tc>
        <w:tc>
          <w:tcPr>
            <w:tcW w:w="2643" w:type="dxa"/>
          </w:tcPr>
          <w:p w:rsidR="00B203AF" w:rsidRPr="006C2C02" w:rsidRDefault="00B203AF" w:rsidP="005156D9">
            <w:pPr>
              <w:pStyle w:val="a7"/>
              <w:spacing w:before="23"/>
              <w:ind w:left="0"/>
              <w:rPr>
                <w:rFonts w:ascii="Myriad Pro" w:hAnsi="Myriad Pro"/>
                <w:color w:val="000000"/>
                <w:sz w:val="21"/>
              </w:rPr>
            </w:pPr>
            <w:r w:rsidRPr="006C2C02">
              <w:rPr>
                <w:rFonts w:ascii="Myriad Pro" w:eastAsia="Times New Roman" w:hAnsi="Myriad Pro"/>
                <w:position w:val="2"/>
                <w:sz w:val="21"/>
              </w:rPr>
              <w:t>7</w:t>
            </w:r>
            <w:r w:rsidRPr="006C2C02">
              <w:rPr>
                <w:rFonts w:ascii="Myriad Pro" w:hAnsi="Myriad Pro"/>
                <w:position w:val="2"/>
                <w:sz w:val="21"/>
              </w:rPr>
              <w:t xml:space="preserve">. </w:t>
            </w:r>
            <w:r w:rsidRPr="006C2C02">
              <w:rPr>
                <w:rFonts w:ascii="Myriad Pro" w:eastAsia="Times New Roman" w:hAnsi="Myriad Pro"/>
                <w:position w:val="2"/>
                <w:sz w:val="21"/>
              </w:rPr>
              <w:t>Audio in</w:t>
            </w:r>
          </w:p>
        </w:tc>
        <w:tc>
          <w:tcPr>
            <w:tcW w:w="3778" w:type="dxa"/>
          </w:tcPr>
          <w:p w:rsidR="00B203AF" w:rsidRPr="006C2C02" w:rsidRDefault="00B203AF" w:rsidP="005156D9">
            <w:pPr>
              <w:pStyle w:val="a7"/>
              <w:spacing w:before="23"/>
              <w:ind w:left="0"/>
              <w:rPr>
                <w:rFonts w:ascii="Myriad Pro" w:hAnsi="Myriad Pro"/>
                <w:color w:val="000000"/>
                <w:sz w:val="21"/>
              </w:rPr>
            </w:pPr>
            <w:r w:rsidRPr="006C2C02">
              <w:rPr>
                <w:rFonts w:ascii="Myriad Pro" w:eastAsia="Times New Roman" w:hAnsi="Myriad Pro"/>
                <w:sz w:val="21"/>
              </w:rPr>
              <w:t>12</w:t>
            </w:r>
            <w:r w:rsidRPr="006C2C02">
              <w:rPr>
                <w:rFonts w:ascii="Myriad Pro" w:hAnsi="Myriad Pro"/>
                <w:sz w:val="21"/>
              </w:rPr>
              <w:t>. DC12V Power Socket</w:t>
            </w:r>
          </w:p>
        </w:tc>
      </w:tr>
      <w:tr w:rsidR="00B203AF" w:rsidRPr="006C2C02" w:rsidTr="005156D9">
        <w:trPr>
          <w:trHeight w:val="472"/>
        </w:trPr>
        <w:tc>
          <w:tcPr>
            <w:tcW w:w="2919" w:type="dxa"/>
          </w:tcPr>
          <w:p w:rsidR="00B203AF" w:rsidRPr="006C2C02" w:rsidRDefault="00B203AF" w:rsidP="005156D9">
            <w:pPr>
              <w:pStyle w:val="a7"/>
              <w:spacing w:before="23"/>
              <w:ind w:left="0"/>
              <w:rPr>
                <w:rFonts w:ascii="Myriad Pro" w:hAnsi="Myriad Pro"/>
                <w:color w:val="000000"/>
                <w:sz w:val="21"/>
              </w:rPr>
            </w:pPr>
            <w:r w:rsidRPr="006C2C02">
              <w:rPr>
                <w:rFonts w:ascii="Myriad Pro" w:eastAsia="Times New Roman" w:hAnsi="Myriad Pro"/>
                <w:sz w:val="21"/>
              </w:rPr>
              <w:t>3</w:t>
            </w:r>
            <w:r w:rsidRPr="006C2C02">
              <w:rPr>
                <w:rFonts w:ascii="Myriad Pro" w:hAnsi="Myriad Pro"/>
                <w:sz w:val="21"/>
              </w:rPr>
              <w:t>. Panoramic Lens</w:t>
            </w:r>
          </w:p>
        </w:tc>
        <w:tc>
          <w:tcPr>
            <w:tcW w:w="2643" w:type="dxa"/>
          </w:tcPr>
          <w:p w:rsidR="00B203AF" w:rsidRPr="006C2C02" w:rsidRDefault="00B203AF" w:rsidP="005156D9">
            <w:pPr>
              <w:pStyle w:val="a7"/>
              <w:spacing w:before="43"/>
              <w:ind w:left="0"/>
              <w:rPr>
                <w:rFonts w:ascii="Myriad Pro" w:hAnsi="Myriad Pro"/>
                <w:color w:val="000000"/>
                <w:sz w:val="21"/>
              </w:rPr>
            </w:pPr>
            <w:r w:rsidRPr="006C2C02">
              <w:rPr>
                <w:rFonts w:ascii="Myriad Pro" w:eastAsia="Times New Roman" w:hAnsi="Myriad Pro"/>
                <w:sz w:val="21"/>
              </w:rPr>
              <w:t>8</w:t>
            </w:r>
            <w:r w:rsidRPr="006C2C02">
              <w:rPr>
                <w:rFonts w:ascii="Myriad Pro" w:hAnsi="Myriad Pro"/>
                <w:sz w:val="21"/>
              </w:rPr>
              <w:t xml:space="preserve">. </w:t>
            </w:r>
            <w:r w:rsidRPr="006C2C02">
              <w:rPr>
                <w:rFonts w:ascii="Myriad Pro" w:eastAsia="Times New Roman" w:hAnsi="Myriad Pro"/>
                <w:sz w:val="21"/>
              </w:rPr>
              <w:t>USB3.0</w:t>
            </w:r>
          </w:p>
        </w:tc>
        <w:tc>
          <w:tcPr>
            <w:tcW w:w="3778" w:type="dxa"/>
          </w:tcPr>
          <w:p w:rsidR="00B203AF" w:rsidRPr="006C2C02" w:rsidRDefault="00B203AF" w:rsidP="005156D9">
            <w:pPr>
              <w:pStyle w:val="a7"/>
              <w:spacing w:before="43"/>
              <w:ind w:left="0"/>
              <w:rPr>
                <w:rFonts w:ascii="Myriad Pro" w:hAnsi="Myriad Pro"/>
                <w:color w:val="000000"/>
                <w:sz w:val="21"/>
              </w:rPr>
            </w:pPr>
            <w:r w:rsidRPr="006C2C02">
              <w:rPr>
                <w:rFonts w:ascii="Myriad Pro" w:eastAsia="Times New Roman" w:hAnsi="Myriad Pro"/>
                <w:sz w:val="21"/>
              </w:rPr>
              <w:t>13.</w:t>
            </w:r>
            <w:r w:rsidRPr="006C2C02">
              <w:rPr>
                <w:rFonts w:ascii="Myriad Pro" w:hAnsi="Myriad Pro"/>
                <w:sz w:val="21"/>
              </w:rPr>
              <w:t xml:space="preserve"> </w:t>
            </w:r>
            <w:r w:rsidRPr="006C2C02">
              <w:rPr>
                <w:rFonts w:ascii="Myriad Pro" w:eastAsia="Times New Roman" w:hAnsi="Myriad Pro"/>
                <w:sz w:val="21"/>
              </w:rPr>
              <w:t>Power Switch</w:t>
            </w:r>
          </w:p>
        </w:tc>
      </w:tr>
      <w:tr w:rsidR="00B203AF" w:rsidRPr="006C2C02" w:rsidTr="005156D9">
        <w:trPr>
          <w:trHeight w:val="529"/>
        </w:trPr>
        <w:tc>
          <w:tcPr>
            <w:tcW w:w="2919" w:type="dxa"/>
          </w:tcPr>
          <w:p w:rsidR="00B203AF" w:rsidRPr="006C2C02" w:rsidRDefault="00B203AF" w:rsidP="005156D9">
            <w:pPr>
              <w:rPr>
                <w:spacing w:val="9"/>
                <w:szCs w:val="21"/>
              </w:rPr>
            </w:pPr>
            <w:r w:rsidRPr="006C2C02">
              <w:rPr>
                <w:rFonts w:eastAsia="Times New Roman"/>
                <w:szCs w:val="21"/>
              </w:rPr>
              <w:t>4</w:t>
            </w:r>
            <w:r w:rsidRPr="006C2C02">
              <w:rPr>
                <w:szCs w:val="21"/>
              </w:rPr>
              <w:t xml:space="preserve">. </w:t>
            </w:r>
            <w:r w:rsidRPr="006C2C02">
              <w:rPr>
                <w:spacing w:val="9"/>
                <w:szCs w:val="21"/>
              </w:rPr>
              <w:t>Receiving Light</w:t>
            </w:r>
          </w:p>
        </w:tc>
        <w:tc>
          <w:tcPr>
            <w:tcW w:w="2643" w:type="dxa"/>
          </w:tcPr>
          <w:p w:rsidR="00B203AF" w:rsidRPr="006C2C02" w:rsidRDefault="00B203AF" w:rsidP="005156D9">
            <w:pPr>
              <w:pStyle w:val="a7"/>
              <w:spacing w:before="43"/>
              <w:ind w:left="0"/>
              <w:rPr>
                <w:rFonts w:ascii="Myriad Pro" w:hAnsi="Myriad Pro"/>
                <w:color w:val="000000"/>
                <w:sz w:val="21"/>
              </w:rPr>
            </w:pPr>
            <w:r w:rsidRPr="006C2C02">
              <w:rPr>
                <w:rFonts w:ascii="Myriad Pro" w:eastAsia="Times New Roman" w:hAnsi="Myriad Pro"/>
                <w:sz w:val="21"/>
              </w:rPr>
              <w:t>9. HDMI Jack</w:t>
            </w:r>
          </w:p>
        </w:tc>
        <w:tc>
          <w:tcPr>
            <w:tcW w:w="3778" w:type="dxa"/>
          </w:tcPr>
          <w:p w:rsidR="00B203AF" w:rsidRPr="006C2C02" w:rsidRDefault="00B203AF" w:rsidP="005156D9">
            <w:pPr>
              <w:pStyle w:val="a7"/>
              <w:spacing w:before="43"/>
              <w:ind w:left="0"/>
              <w:rPr>
                <w:rFonts w:ascii="Myriad Pro" w:hAnsi="Myriad Pro"/>
                <w:color w:val="000000"/>
                <w:sz w:val="21"/>
              </w:rPr>
            </w:pPr>
          </w:p>
        </w:tc>
      </w:tr>
      <w:tr w:rsidR="00B203AF" w:rsidRPr="006C2C02" w:rsidTr="005156D9">
        <w:trPr>
          <w:trHeight w:val="482"/>
        </w:trPr>
        <w:tc>
          <w:tcPr>
            <w:tcW w:w="2919" w:type="dxa"/>
          </w:tcPr>
          <w:p w:rsidR="00B203AF" w:rsidRPr="006C2C02" w:rsidRDefault="00B203AF" w:rsidP="005156D9">
            <w:pPr>
              <w:pStyle w:val="a7"/>
              <w:spacing w:before="43"/>
              <w:ind w:left="0"/>
              <w:rPr>
                <w:rFonts w:ascii="Myriad Pro" w:hAnsi="Myriad Pro"/>
                <w:bCs/>
                <w:color w:val="000000"/>
                <w:sz w:val="21"/>
              </w:rPr>
            </w:pPr>
            <w:r w:rsidRPr="006C2C02">
              <w:rPr>
                <w:rFonts w:ascii="Myriad Pro" w:eastAsia="Times New Roman" w:hAnsi="Myriad Pro"/>
                <w:sz w:val="21"/>
              </w:rPr>
              <w:t>5</w:t>
            </w:r>
            <w:r w:rsidRPr="006C2C02">
              <w:rPr>
                <w:rFonts w:ascii="Myriad Pro" w:hAnsi="Myriad Pro"/>
                <w:spacing w:val="9"/>
                <w:sz w:val="21"/>
              </w:rPr>
              <w:t>. Tripod Screw Hole</w:t>
            </w:r>
          </w:p>
        </w:tc>
        <w:tc>
          <w:tcPr>
            <w:tcW w:w="2643" w:type="dxa"/>
          </w:tcPr>
          <w:p w:rsidR="00B203AF" w:rsidRPr="006C2C02" w:rsidRDefault="00B203AF" w:rsidP="005156D9">
            <w:pPr>
              <w:pStyle w:val="a7"/>
              <w:spacing w:before="43"/>
              <w:ind w:left="0"/>
              <w:rPr>
                <w:rFonts w:ascii="Myriad Pro" w:hAnsi="Myriad Pro"/>
                <w:bCs/>
                <w:color w:val="000000"/>
                <w:sz w:val="21"/>
              </w:rPr>
            </w:pPr>
            <w:r w:rsidRPr="006C2C02">
              <w:rPr>
                <w:rFonts w:ascii="Myriad Pro" w:eastAsia="Times New Roman" w:hAnsi="Myriad Pro"/>
                <w:sz w:val="21"/>
              </w:rPr>
              <w:t>10</w:t>
            </w:r>
            <w:r w:rsidRPr="006C2C02">
              <w:rPr>
                <w:rFonts w:ascii="Myriad Pro" w:hAnsi="Myriad Pro"/>
                <w:sz w:val="21"/>
              </w:rPr>
              <w:t>. Network Jack</w:t>
            </w:r>
          </w:p>
        </w:tc>
        <w:tc>
          <w:tcPr>
            <w:tcW w:w="3778" w:type="dxa"/>
          </w:tcPr>
          <w:p w:rsidR="00B203AF" w:rsidRPr="006C2C02" w:rsidRDefault="00B203AF" w:rsidP="005156D9">
            <w:pPr>
              <w:pStyle w:val="a7"/>
              <w:spacing w:before="43"/>
              <w:ind w:left="0"/>
              <w:rPr>
                <w:rFonts w:ascii="Myriad Pro" w:hAnsi="Myriad Pro"/>
                <w:bCs/>
                <w:color w:val="000000"/>
                <w:sz w:val="21"/>
              </w:rPr>
            </w:pPr>
          </w:p>
        </w:tc>
      </w:tr>
    </w:tbl>
    <w:p w:rsidR="00B203AF" w:rsidRPr="00AE6F9B" w:rsidRDefault="00B203AF" w:rsidP="00B203AF">
      <w:pPr>
        <w:rPr>
          <w:rFonts w:eastAsiaTheme="minorEastAsia"/>
          <w:b/>
          <w:color w:val="000000"/>
          <w:sz w:val="28"/>
          <w:szCs w:val="28"/>
        </w:rPr>
      </w:pPr>
    </w:p>
    <w:p w:rsidR="00B203AF" w:rsidRPr="00303080" w:rsidRDefault="00B203AF" w:rsidP="00B203AF">
      <w:pPr>
        <w:adjustRightInd w:val="0"/>
        <w:snapToGrid w:val="0"/>
        <w:jc w:val="center"/>
        <w:rPr>
          <w:sz w:val="28"/>
          <w:szCs w:val="28"/>
        </w:rPr>
      </w:pPr>
      <w:r w:rsidRPr="00303080">
        <w:rPr>
          <w:b/>
          <w:color w:val="000000"/>
          <w:sz w:val="28"/>
          <w:szCs w:val="28"/>
        </w:rPr>
        <w:t>When using the camera, please put the plastic pad on the center bottom of device.</w:t>
      </w:r>
    </w:p>
    <w:p w:rsidR="00B203AF" w:rsidRPr="006C2C02" w:rsidRDefault="00B203AF" w:rsidP="00B203AF">
      <w:pPr>
        <w:pStyle w:val="2"/>
      </w:pPr>
      <w:bookmarkStart w:id="4" w:name="_Toc148953455"/>
      <w:bookmarkStart w:id="5" w:name="_Toc157674268"/>
      <w:r w:rsidRPr="006C2C02">
        <w:t>Power-on Self-Test</w:t>
      </w:r>
      <w:bookmarkEnd w:id="4"/>
      <w:bookmarkEnd w:id="5"/>
    </w:p>
    <w:p w:rsidR="00B203AF" w:rsidRPr="006C2C02" w:rsidRDefault="00B203AF" w:rsidP="00B203AF">
      <w:pPr>
        <w:pStyle w:val="3"/>
      </w:pPr>
      <w:bookmarkStart w:id="6" w:name="_Toc148953456"/>
      <w:bookmarkStart w:id="7" w:name="_Toc157674269"/>
      <w:r w:rsidRPr="006C2C02">
        <w:t>Power on</w:t>
      </w:r>
      <w:bookmarkEnd w:id="6"/>
      <w:bookmarkEnd w:id="7"/>
    </w:p>
    <w:p w:rsidR="00B203AF" w:rsidRPr="006C2C02" w:rsidRDefault="00B203AF" w:rsidP="00B203AF">
      <w:r w:rsidRPr="006C2C02">
        <w:t>Connect device to power socket with DC12V power adapter.</w:t>
      </w:r>
    </w:p>
    <w:p w:rsidR="00B203AF" w:rsidRPr="006C2C02" w:rsidRDefault="00B203AF" w:rsidP="00B203AF"/>
    <w:p w:rsidR="00B203AF" w:rsidRPr="006C2C02" w:rsidRDefault="00B203AF" w:rsidP="00B203AF">
      <w:pPr>
        <w:pStyle w:val="3"/>
      </w:pPr>
      <w:bookmarkStart w:id="8" w:name="_Toc148953457"/>
      <w:bookmarkStart w:id="9" w:name="_Toc157674270"/>
      <w:r w:rsidRPr="006C2C02">
        <w:t>Self-Test</w:t>
      </w:r>
      <w:bookmarkEnd w:id="8"/>
      <w:bookmarkEnd w:id="9"/>
    </w:p>
    <w:p w:rsidR="00B203AF" w:rsidRPr="006C2C02" w:rsidRDefault="00B203AF" w:rsidP="00B203AF">
      <w:r w:rsidRPr="006C2C02">
        <w:t>After power on, the receiver light will start flashing and camera will do a brief pan-tilt tour and return to the home position. When light stop flashing, the self-test is finished.</w:t>
      </w:r>
    </w:p>
    <w:p w:rsidR="00B203AF" w:rsidRPr="00303080" w:rsidRDefault="00B203AF" w:rsidP="00B203AF">
      <w:pPr>
        <w:pStyle w:val="a9"/>
        <w:rPr>
          <w:rFonts w:ascii="Myriad Pro" w:hAnsi="Myriad Pro"/>
          <w:sz w:val="21"/>
          <w:szCs w:val="21"/>
        </w:rPr>
      </w:pPr>
    </w:p>
    <w:p w:rsidR="00B203AF" w:rsidRPr="00303080" w:rsidRDefault="00B203AF" w:rsidP="00B203AF">
      <w:pPr>
        <w:pStyle w:val="E-CautionList"/>
        <w:ind w:left="210" w:right="210"/>
        <w:rPr>
          <w:rFonts w:ascii="Myriad Pro" w:hAnsi="Myriad Pro"/>
          <w:sz w:val="21"/>
        </w:rPr>
      </w:pPr>
      <w:r w:rsidRPr="00303080">
        <w:rPr>
          <w:rFonts w:ascii="Myriad Pro" w:hAnsi="Myriad Pro"/>
          <w:sz w:val="21"/>
        </w:rPr>
        <w:t>Default address of the remote control is 1#. When menu restore default setting, the address of IP remote control will restore 1#.</w:t>
      </w:r>
    </w:p>
    <w:p w:rsidR="00B203AF" w:rsidRPr="00303080" w:rsidRDefault="00B203AF" w:rsidP="00B203AF">
      <w:pPr>
        <w:pStyle w:val="E-CautionList"/>
        <w:ind w:left="210" w:right="210"/>
        <w:rPr>
          <w:rFonts w:ascii="Myriad Pro" w:hAnsi="Myriad Pro"/>
          <w:sz w:val="21"/>
        </w:rPr>
      </w:pPr>
      <w:r w:rsidRPr="00303080">
        <w:rPr>
          <w:rFonts w:ascii="Myriad Pro" w:hAnsi="Myriad Pro"/>
          <w:sz w:val="21"/>
        </w:rPr>
        <w:t>If preset 0 is set, the camera will return to the preset 0 position after self-test</w:t>
      </w:r>
    </w:p>
    <w:p w:rsidR="00B203AF" w:rsidRPr="006C2C02" w:rsidRDefault="00B203AF" w:rsidP="00B203AF">
      <w:pPr>
        <w:pStyle w:val="2"/>
      </w:pPr>
      <w:bookmarkStart w:id="10" w:name="_Toc148953458"/>
      <w:bookmarkStart w:id="11" w:name="_Toc157674271"/>
      <w:r w:rsidRPr="006C2C02">
        <w:t>Video Output</w:t>
      </w:r>
      <w:bookmarkEnd w:id="10"/>
      <w:bookmarkEnd w:id="11"/>
    </w:p>
    <w:p w:rsidR="00B203AF" w:rsidRPr="006C2C02" w:rsidRDefault="00B203AF" w:rsidP="00B203AF">
      <w:pPr>
        <w:rPr>
          <w:color w:val="000000" w:themeColor="text1"/>
        </w:rPr>
      </w:pPr>
      <w:r w:rsidRPr="006C2C02">
        <w:rPr>
          <w:color w:val="000000" w:themeColor="text1"/>
        </w:rPr>
        <w:t>This series camera can output video through network, HDMI, and USB3.0.</w:t>
      </w:r>
    </w:p>
    <w:p w:rsidR="00B203AF" w:rsidRPr="006C2C02" w:rsidRDefault="00B203AF" w:rsidP="00B203AF">
      <w:pPr>
        <w:pStyle w:val="3"/>
      </w:pPr>
      <w:bookmarkStart w:id="12" w:name="_Toc148953459"/>
      <w:bookmarkStart w:id="13" w:name="_Toc157674272"/>
      <w:r w:rsidRPr="006C2C02">
        <w:t>Network Output</w:t>
      </w:r>
      <w:bookmarkEnd w:id="12"/>
      <w:bookmarkEnd w:id="13"/>
    </w:p>
    <w:p w:rsidR="00B203AF" w:rsidRPr="006C2C02" w:rsidRDefault="00B203AF" w:rsidP="00B203AF">
      <w:pPr>
        <w:rPr>
          <w:color w:val="000000" w:themeColor="text1"/>
        </w:rPr>
      </w:pPr>
      <w:r w:rsidRPr="006C2C02">
        <w:rPr>
          <w:color w:val="000000" w:themeColor="text1"/>
        </w:rPr>
        <w:t>a, Network connection: Shown as diagram 1.1 #10</w:t>
      </w:r>
    </w:p>
    <w:p w:rsidR="00B203AF" w:rsidRPr="006C2C02" w:rsidRDefault="00B203AF" w:rsidP="00B203AF">
      <w:pPr>
        <w:rPr>
          <w:color w:val="000000" w:themeColor="text1"/>
        </w:rPr>
      </w:pPr>
      <w:r w:rsidRPr="006C2C02">
        <w:rPr>
          <w:color w:val="000000" w:themeColor="text1"/>
        </w:rPr>
        <w:t>b, Log in: You can reach the Web Interface by typing in the camera’s IP address(default 192.168.5.163) into a web browser. To log in, type in “admin” into the username and password fields. From the Web Interface, you can adjust many of your camera’s settings via this IP interface, like PTZ control, video recording, playback and configuration setting.</w:t>
      </w:r>
    </w:p>
    <w:p w:rsidR="00B203AF" w:rsidRPr="006C2C02" w:rsidRDefault="00B203AF" w:rsidP="00B203AF">
      <w:pPr>
        <w:pStyle w:val="3"/>
      </w:pPr>
      <w:bookmarkStart w:id="14" w:name="_Toc148953460"/>
      <w:bookmarkStart w:id="15" w:name="_Toc157674273"/>
      <w:r w:rsidRPr="006C2C02">
        <w:t>HDMI Output</w:t>
      </w:r>
      <w:bookmarkEnd w:id="14"/>
      <w:bookmarkEnd w:id="15"/>
    </w:p>
    <w:p w:rsidR="00B203AF" w:rsidRPr="006C2C02" w:rsidRDefault="00B203AF" w:rsidP="00B203AF">
      <w:pPr>
        <w:rPr>
          <w:color w:val="000000" w:themeColor="text1"/>
        </w:rPr>
      </w:pPr>
      <w:r w:rsidRPr="006C2C02">
        <w:rPr>
          <w:color w:val="000000" w:themeColor="text1"/>
        </w:rPr>
        <w:t>a, HDMI connection: Shown as diagram 1.1 #9</w:t>
      </w:r>
    </w:p>
    <w:p w:rsidR="00B203AF" w:rsidRPr="006C2C02" w:rsidRDefault="00B203AF" w:rsidP="00B203AF">
      <w:pPr>
        <w:rPr>
          <w:color w:val="000000" w:themeColor="text1"/>
        </w:rPr>
      </w:pPr>
      <w:r w:rsidRPr="006C2C02">
        <w:rPr>
          <w:color w:val="000000" w:themeColor="text1"/>
        </w:rPr>
        <w:t>b, Connect camera to the display device via HDMI cable.</w:t>
      </w:r>
    </w:p>
    <w:p w:rsidR="00B203AF" w:rsidRPr="006C2C02" w:rsidRDefault="00B203AF" w:rsidP="00B203AF">
      <w:pPr>
        <w:pStyle w:val="3"/>
      </w:pPr>
      <w:bookmarkStart w:id="16" w:name="_Toc148953461"/>
      <w:bookmarkStart w:id="17" w:name="_Toc157674274"/>
      <w:r w:rsidRPr="006C2C02">
        <w:t>USB3.0 Output</w:t>
      </w:r>
      <w:bookmarkEnd w:id="16"/>
      <w:bookmarkEnd w:id="17"/>
      <w:r w:rsidRPr="006C2C02">
        <w:t xml:space="preserve"> </w:t>
      </w:r>
    </w:p>
    <w:p w:rsidR="00B203AF" w:rsidRPr="006C2C02" w:rsidRDefault="00B203AF" w:rsidP="00B203AF">
      <w:pPr>
        <w:rPr>
          <w:color w:val="000000" w:themeColor="text1"/>
        </w:rPr>
      </w:pPr>
      <w:r w:rsidRPr="006C2C02">
        <w:rPr>
          <w:color w:val="000000" w:themeColor="text1"/>
        </w:rPr>
        <w:t>USB3.0 connection: Shown as diagram 1.1 #8. Open video software and select image device to output video.</w:t>
      </w:r>
    </w:p>
    <w:p w:rsidR="00B203AF" w:rsidRPr="006C2C02" w:rsidRDefault="00B203AF" w:rsidP="00B203AF">
      <w:pPr>
        <w:pStyle w:val="2"/>
      </w:pPr>
      <w:bookmarkStart w:id="18" w:name="_Toc148953462"/>
      <w:bookmarkStart w:id="19" w:name="_Toc157674275"/>
      <w:r w:rsidRPr="006C2C02">
        <w:t>Bracket</w:t>
      </w:r>
      <w:bookmarkEnd w:id="18"/>
      <w:bookmarkEnd w:id="19"/>
    </w:p>
    <w:p w:rsidR="00B203AF" w:rsidRPr="006C2C02" w:rsidRDefault="00B203AF" w:rsidP="00B203AF">
      <w:pPr>
        <w:pStyle w:val="E-Danger"/>
        <w:rPr>
          <w:rFonts w:ascii="Myriad Pro" w:hAnsi="Myriad Pro"/>
        </w:rPr>
      </w:pPr>
      <w:r w:rsidRPr="006C2C02">
        <w:rPr>
          <w:rFonts w:ascii="Myriad Pro" w:hAnsi="Myriad Pro"/>
        </w:rPr>
        <w:t></w:t>
      </w:r>
      <w:r w:rsidRPr="006C2C02">
        <w:rPr>
          <w:rFonts w:ascii="Myriad Pro" w:hAnsi="Myriad Pro"/>
        </w:rPr>
        <w:tab/>
      </w:r>
    </w:p>
    <w:p w:rsidR="00B203AF" w:rsidRPr="00303080" w:rsidRDefault="00B203AF" w:rsidP="00B203AF">
      <w:pPr>
        <w:pStyle w:val="E-CautionList"/>
        <w:ind w:left="210" w:right="210"/>
        <w:rPr>
          <w:rFonts w:ascii="Myriad Pro" w:hAnsi="Myriad Pro"/>
          <w:sz w:val="21"/>
        </w:rPr>
      </w:pPr>
      <w:r w:rsidRPr="00303080">
        <w:rPr>
          <w:rFonts w:ascii="Myriad Pro" w:hAnsi="Myriad Pro"/>
          <w:sz w:val="21"/>
        </w:rPr>
        <w:t>Bracket can only be wall mounted or upside down mounted on template and concrete wall, but can not be installed on plasterboard.</w:t>
      </w:r>
    </w:p>
    <w:p w:rsidR="00B203AF" w:rsidRPr="006C2C02" w:rsidRDefault="00B203AF" w:rsidP="00B203AF">
      <w:pPr>
        <w:pStyle w:val="3"/>
      </w:pPr>
      <w:bookmarkStart w:id="20" w:name="_Toc148953463"/>
      <w:bookmarkStart w:id="21" w:name="_Toc157674276"/>
      <w:r w:rsidRPr="006C2C02">
        <w:t>Steps of Wall Mount</w:t>
      </w:r>
      <w:bookmarkEnd w:id="20"/>
      <w:bookmarkEnd w:id="21"/>
    </w:p>
    <w:p w:rsidR="00B203AF" w:rsidRPr="006C2C02" w:rsidRDefault="00B203AF" w:rsidP="00B203AF"/>
    <w:p w:rsidR="00B203AF" w:rsidRPr="006C2C02" w:rsidRDefault="00B203AF" w:rsidP="00B203AF">
      <w:r w:rsidRPr="006C2C02">
        <w:rPr>
          <w:noProof/>
        </w:rPr>
        <w:lastRenderedPageBreak/>
        <w:drawing>
          <wp:anchor distT="0" distB="0" distL="0" distR="0" simplePos="0" relativeHeight="251659264" behindDoc="0" locked="0" layoutInCell="1" allowOverlap="1" wp14:anchorId="7FF3929A" wp14:editId="3E4C1B60">
            <wp:simplePos x="0" y="0"/>
            <wp:positionH relativeFrom="page">
              <wp:posOffset>719489</wp:posOffset>
            </wp:positionH>
            <wp:positionV relativeFrom="paragraph">
              <wp:posOffset>2060</wp:posOffset>
            </wp:positionV>
            <wp:extent cx="5940425" cy="2807970"/>
            <wp:effectExtent l="0" t="0" r="0" b="0"/>
            <wp:wrapTopAndBottom/>
            <wp:docPr id="3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5.jpeg"/>
                    <pic:cNvPicPr>
                      <a:picLocks noChangeAspect="1"/>
                    </pic:cNvPicPr>
                  </pic:nvPicPr>
                  <pic:blipFill>
                    <a:blip r:embed="rId8" cstate="print"/>
                    <a:stretch>
                      <a:fillRect/>
                    </a:stretch>
                  </pic:blipFill>
                  <pic:spPr>
                    <a:xfrm>
                      <a:off x="0" y="0"/>
                      <a:ext cx="5940425" cy="2807970"/>
                    </a:xfrm>
                    <a:prstGeom prst="rect">
                      <a:avLst/>
                    </a:prstGeom>
                  </pic:spPr>
                </pic:pic>
              </a:graphicData>
            </a:graphic>
            <wp14:sizeRelH relativeFrom="margin">
              <wp14:pctWidth>0</wp14:pctWidth>
            </wp14:sizeRelH>
            <wp14:sizeRelV relativeFrom="margin">
              <wp14:pctHeight>0</wp14:pctHeight>
            </wp14:sizeRelV>
          </wp:anchor>
        </w:drawing>
      </w:r>
      <w:r w:rsidRPr="006C2C02">
        <w:rPr>
          <w:noProof/>
          <w:sz w:val="20"/>
        </w:rPr>
        <w:drawing>
          <wp:inline distT="0" distB="0" distL="0" distR="0" wp14:anchorId="08C30E6A" wp14:editId="3E0CB87F">
            <wp:extent cx="5973280" cy="4662617"/>
            <wp:effectExtent l="0" t="0" r="8890" b="5080"/>
            <wp:docPr id="40"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jpeg"/>
                    <pic:cNvPicPr>
                      <a:picLocks noChangeAspect="1"/>
                    </pic:cNvPicPr>
                  </pic:nvPicPr>
                  <pic:blipFill>
                    <a:blip r:embed="rId9" cstate="print"/>
                    <a:stretch>
                      <a:fillRect/>
                    </a:stretch>
                  </pic:blipFill>
                  <pic:spPr>
                    <a:xfrm>
                      <a:off x="0" y="0"/>
                      <a:ext cx="5983956" cy="4670951"/>
                    </a:xfrm>
                    <a:prstGeom prst="rect">
                      <a:avLst/>
                    </a:prstGeom>
                  </pic:spPr>
                </pic:pic>
              </a:graphicData>
            </a:graphic>
          </wp:inline>
        </w:drawing>
      </w:r>
    </w:p>
    <w:p w:rsidR="00B203AF" w:rsidRPr="006C2C02" w:rsidRDefault="00B203AF" w:rsidP="00B203AF">
      <w:pPr>
        <w:pStyle w:val="1-1"/>
        <w:jc w:val="left"/>
        <w:rPr>
          <w:rFonts w:ascii="Myriad Pro" w:hAnsi="Myriad Pro"/>
        </w:rPr>
      </w:pPr>
      <w:r w:rsidRPr="006C2C02">
        <w:rPr>
          <w:rFonts w:ascii="Myriad Pro" w:hAnsi="Myriad Pro"/>
        </w:rPr>
        <w:t>Steps of Wall Mount</w:t>
      </w:r>
    </w:p>
    <w:p w:rsidR="00B203AF" w:rsidRPr="006C2C02" w:rsidRDefault="00B203AF" w:rsidP="00B203AF">
      <w:pPr>
        <w:pStyle w:val="3"/>
      </w:pPr>
      <w:bookmarkStart w:id="22" w:name="_Toc148953464"/>
      <w:bookmarkStart w:id="23" w:name="_Toc157674277"/>
      <w:r w:rsidRPr="006C2C02">
        <w:rPr>
          <w:noProof/>
        </w:rPr>
        <w:lastRenderedPageBreak/>
        <w:drawing>
          <wp:anchor distT="0" distB="0" distL="0" distR="0" simplePos="0" relativeHeight="251660288" behindDoc="0" locked="0" layoutInCell="1" allowOverlap="1" wp14:anchorId="090EBEA0" wp14:editId="15B3B57A">
            <wp:simplePos x="0" y="0"/>
            <wp:positionH relativeFrom="page">
              <wp:posOffset>713191</wp:posOffset>
            </wp:positionH>
            <wp:positionV relativeFrom="paragraph">
              <wp:posOffset>2591</wp:posOffset>
            </wp:positionV>
            <wp:extent cx="5702300" cy="2628900"/>
            <wp:effectExtent l="0" t="0" r="0" b="0"/>
            <wp:wrapTopAndBottom/>
            <wp:docPr id="4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7.jpeg"/>
                    <pic:cNvPicPr>
                      <a:picLocks noChangeAspect="1"/>
                    </pic:cNvPicPr>
                  </pic:nvPicPr>
                  <pic:blipFill>
                    <a:blip r:embed="rId10" cstate="print"/>
                    <a:stretch>
                      <a:fillRect/>
                    </a:stretch>
                  </pic:blipFill>
                  <pic:spPr>
                    <a:xfrm>
                      <a:off x="0" y="0"/>
                      <a:ext cx="5702300" cy="2628900"/>
                    </a:xfrm>
                    <a:prstGeom prst="rect">
                      <a:avLst/>
                    </a:prstGeom>
                  </pic:spPr>
                </pic:pic>
              </a:graphicData>
            </a:graphic>
          </wp:anchor>
        </w:drawing>
      </w:r>
      <w:r w:rsidRPr="006C2C02">
        <w:t>Steps of Ceiling Mount</w:t>
      </w:r>
      <w:bookmarkEnd w:id="22"/>
      <w:bookmarkEnd w:id="23"/>
    </w:p>
    <w:p w:rsidR="00B203AF" w:rsidRPr="006C2C02" w:rsidRDefault="00B203AF" w:rsidP="00B203AF">
      <w:r w:rsidRPr="006C2C02">
        <w:rPr>
          <w:noProof/>
          <w:sz w:val="20"/>
        </w:rPr>
        <w:drawing>
          <wp:inline distT="0" distB="0" distL="0" distR="0" wp14:anchorId="6DCD5A74" wp14:editId="7A13FFA9">
            <wp:extent cx="5684520" cy="3562985"/>
            <wp:effectExtent l="0" t="0" r="0" b="0"/>
            <wp:docPr id="4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8.jpeg"/>
                    <pic:cNvPicPr>
                      <a:picLocks noChangeAspect="1"/>
                    </pic:cNvPicPr>
                  </pic:nvPicPr>
                  <pic:blipFill>
                    <a:blip r:embed="rId11" cstate="print"/>
                    <a:stretch>
                      <a:fillRect/>
                    </a:stretch>
                  </pic:blipFill>
                  <pic:spPr>
                    <a:xfrm>
                      <a:off x="0" y="0"/>
                      <a:ext cx="5725509" cy="3588651"/>
                    </a:xfrm>
                    <a:prstGeom prst="rect">
                      <a:avLst/>
                    </a:prstGeom>
                  </pic:spPr>
                </pic:pic>
              </a:graphicData>
            </a:graphic>
          </wp:inline>
        </w:drawing>
      </w:r>
    </w:p>
    <w:p w:rsidR="00F0122C" w:rsidRDefault="00B203AF" w:rsidP="00B203AF">
      <w:r w:rsidRPr="006C2C02">
        <w:t>Steps of Ceiling Mount</w:t>
      </w:r>
      <w:bookmarkStart w:id="24" w:name="_GoBack"/>
      <w:bookmarkEnd w:id="24"/>
    </w:p>
    <w:sectPr w:rsidR="00F012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40" w:rsidRDefault="00617B40" w:rsidP="00CA379C">
      <w:r>
        <w:separator/>
      </w:r>
    </w:p>
  </w:endnote>
  <w:endnote w:type="continuationSeparator" w:id="0">
    <w:p w:rsidR="00617B40" w:rsidRDefault="00617B40" w:rsidP="00CA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charset w:val="00"/>
    <w:family w:val="swiss"/>
    <w:pitch w:val="default"/>
    <w:sig w:usb0="00000000" w:usb1="00000000"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40" w:rsidRDefault="00617B40" w:rsidP="00CA379C">
      <w:r>
        <w:separator/>
      </w:r>
    </w:p>
  </w:footnote>
  <w:footnote w:type="continuationSeparator" w:id="0">
    <w:p w:rsidR="00617B40" w:rsidRDefault="00617B40" w:rsidP="00CA37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9.75pt;height:19.5pt" o:bullet="t">
        <v:imagedata r:id="rId1" o:title=""/>
      </v:shape>
    </w:pict>
  </w:numPicBullet>
  <w:abstractNum w:abstractNumId="0" w15:restartNumberingAfterBreak="0">
    <w:nsid w:val="0E8701E2"/>
    <w:multiLevelType w:val="multilevel"/>
    <w:tmpl w:val="0E8701E2"/>
    <w:lvl w:ilvl="0">
      <w:start w:val="1"/>
      <w:numFmt w:val="bullet"/>
      <w:pStyle w:val="E-CautionList"/>
      <w:lvlText w:val=""/>
      <w:lvlJc w:val="left"/>
      <w:pPr>
        <w:tabs>
          <w:tab w:val="left" w:pos="1985"/>
        </w:tabs>
        <w:ind w:left="1985" w:hanging="284"/>
      </w:pPr>
      <w:rPr>
        <w:rFonts w:ascii="Wingdings" w:hAnsi="Wingdings" w:hint="default"/>
        <w:color w:val="auto"/>
        <w:spacing w:val="0"/>
        <w:w w:val="100"/>
        <w:position w:val="1"/>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171657A1"/>
    <w:multiLevelType w:val="multilevel"/>
    <w:tmpl w:val="47F2A026"/>
    <w:lvl w:ilvl="0">
      <w:start w:val="1"/>
      <w:numFmt w:val="decimal"/>
      <w:pStyle w:val="1"/>
      <w:suff w:val="space"/>
      <w:lvlText w:val="%1. "/>
      <w:lvlJc w:val="center"/>
      <w:pPr>
        <w:ind w:left="0" w:firstLine="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2"/>
      <w:suff w:val="nothing"/>
      <w:lvlText w:val="%1.%2 "/>
      <w:lvlJc w:val="left"/>
      <w:pPr>
        <w:ind w:left="5387" w:firstLine="0"/>
      </w:pPr>
      <w:rPr>
        <w:rFonts w:asciiTheme="minorHAnsi" w:hAnsiTheme="minorHAnsi"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start w:val="1"/>
      <w:numFmt w:val="decimal"/>
      <w:pStyle w:val="3"/>
      <w:suff w:val="nothing"/>
      <w:lvlText w:val="%1.%2.%3 "/>
      <w:lvlJc w:val="left"/>
      <w:pPr>
        <w:ind w:left="3402" w:firstLine="0"/>
      </w:pPr>
      <w:rPr>
        <w:rFonts w:ascii="Calibri" w:eastAsia="黑体" w:hAnsi="Calibri" w:cs="Book Antiqua" w:hint="default"/>
        <w:b w:val="0"/>
        <w:bCs/>
        <w:i w:val="0"/>
        <w:iCs w:val="0"/>
        <w:caps w:val="0"/>
        <w:strike w:val="0"/>
        <w:dstrike w:val="0"/>
        <w:snapToGrid w:val="0"/>
        <w:vanish w:val="0"/>
        <w:color w:val="000000"/>
        <w:kern w:val="0"/>
        <w:sz w:val="32"/>
        <w:szCs w:val="32"/>
        <w:vertAlign w:val="baseline"/>
        <w14:shadow w14:blurRad="0" w14:dist="0" w14:dir="0" w14:sx="0" w14:sy="0" w14:kx="0" w14:ky="0" w14:algn="none">
          <w14:srgbClr w14:val="000000"/>
        </w14:shadow>
      </w:rPr>
    </w:lvl>
    <w:lvl w:ilvl="3">
      <w:start w:val="1"/>
      <w:numFmt w:val="none"/>
      <w:lvlRestart w:val="0"/>
      <w:suff w:val="nothing"/>
      <w:lvlText w:val=""/>
      <w:lvlJc w:val="left"/>
      <w:pPr>
        <w:ind w:left="0" w:firstLine="0"/>
      </w:pPr>
      <w:rPr>
        <w:rFonts w:ascii="Arial" w:hAnsi="Arial" w:cs="Arial" w:hint="default"/>
        <w:b/>
        <w:bCs/>
        <w:i w:val="0"/>
        <w:iCs w:val="0"/>
        <w:caps w:val="0"/>
        <w:strike w:val="0"/>
        <w:dstrike w:val="0"/>
        <w:vanish w:val="0"/>
        <w:color w:val="000000"/>
        <w:sz w:val="20"/>
        <w:szCs w:val="20"/>
        <w:vertAlign w:val="baseline"/>
        <w:lang w:val="en-US"/>
        <w14:shadow w14:blurRad="0" w14:dist="0" w14:dir="0" w14:sx="0" w14:sy="0" w14:kx="0" w14:ky="0" w14:algn="none">
          <w14:srgbClr w14:val="000000"/>
        </w14:shadow>
      </w:rPr>
    </w:lvl>
    <w:lvl w:ilvl="4">
      <w:start w:val="1"/>
      <w:numFmt w:val="upperRoman"/>
      <w:suff w:val="nothing"/>
      <w:lvlText w:val="%5. "/>
      <w:lvlJc w:val="left"/>
      <w:pPr>
        <w:ind w:left="1702" w:hanging="227"/>
      </w:pPr>
      <w:rPr>
        <w:rFonts w:ascii="Times New Roman" w:eastAsia="黑体" w:hAnsi="Times New Roman" w:cs="Times New Roman" w:hint="default"/>
        <w:b/>
        <w:bCs/>
        <w:i w:val="0"/>
        <w:iCs w:val="0"/>
        <w:sz w:val="24"/>
        <w:szCs w:val="24"/>
        <w:u w:val="none"/>
      </w:rPr>
    </w:lvl>
    <w:lvl w:ilvl="5">
      <w:start w:val="1"/>
      <w:numFmt w:val="decimal"/>
      <w:suff w:val="space"/>
      <w:lvlText w:val="步骤%6"/>
      <w:lvlJc w:val="right"/>
      <w:pPr>
        <w:ind w:left="567" w:firstLine="0"/>
      </w:pPr>
      <w:rPr>
        <w:rFonts w:ascii="Times New Roman" w:hAnsi="Times New Roman" w:hint="eastAsia"/>
        <w:b w:val="0"/>
        <w:bCs w:val="0"/>
        <w:i w:val="0"/>
        <w:iCs w:val="0"/>
        <w:caps w:val="0"/>
        <w:smallCaps w:val="0"/>
        <w:strike w:val="0"/>
        <w:dstrike w:val="0"/>
        <w:snapToGrid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7."/>
      <w:lvlJc w:val="left"/>
      <w:pPr>
        <w:tabs>
          <w:tab w:val="left" w:pos="2126"/>
        </w:tabs>
        <w:ind w:left="2126" w:hanging="425"/>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7">
      <w:start w:val="1"/>
      <w:numFmt w:val="decimal"/>
      <w:lvlRestart w:val="1"/>
      <w:suff w:val="space"/>
      <w:lvlText w:val="图%1-%8"/>
      <w:lvlJc w:val="left"/>
      <w:pPr>
        <w:ind w:left="5775" w:firstLine="0"/>
      </w:pPr>
      <w:rPr>
        <w:rFonts w:ascii="Times New Roman" w:eastAsia="黑体" w:hAnsi="Times New Roman" w:cs="Book Antiqua" w:hint="default"/>
        <w:b w:val="0"/>
        <w:bCs/>
        <w:i w:val="0"/>
        <w:iCs w:val="0"/>
        <w:strike w:val="0"/>
        <w:dstrike w:val="0"/>
        <w:color w:val="auto"/>
        <w:sz w:val="24"/>
        <w:szCs w:val="24"/>
        <w:vertAlign w:val="baseline"/>
        <w14:shadow w14:blurRad="0" w14:dist="0" w14:dir="0" w14:sx="0" w14:sy="0" w14:kx="0" w14:ky="0" w14:algn="none">
          <w14:srgbClr w14:val="000000"/>
        </w14:shadow>
      </w:rPr>
    </w:lvl>
    <w:lvl w:ilvl="8">
      <w:start w:val="1"/>
      <w:numFmt w:val="decimal"/>
      <w:lvlRestart w:val="1"/>
      <w:suff w:val="space"/>
      <w:lvlText w:val="Table%1-%9"/>
      <w:lvlJc w:val="left"/>
      <w:pPr>
        <w:ind w:left="7797" w:firstLine="0"/>
      </w:pPr>
      <w:rPr>
        <w:rFonts w:ascii="Times New Roman" w:hAnsi="Times New Roman" w:hint="eastAsia"/>
        <w:b w:val="0"/>
        <w:bCs w:val="0"/>
        <w:i w:val="0"/>
        <w:iCs w:val="0"/>
        <w:caps w:val="0"/>
        <w:smallCaps w:val="0"/>
        <w:strike w:val="0"/>
        <w:dstrike w:val="0"/>
        <w:snapToGrid w:val="0"/>
        <w:vanish w:val="0"/>
        <w:color w:val="000000"/>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abstractNum>
  <w:abstractNum w:abstractNumId="2" w15:restartNumberingAfterBreak="0">
    <w:nsid w:val="24AC0825"/>
    <w:multiLevelType w:val="multilevel"/>
    <w:tmpl w:val="D3ECB836"/>
    <w:lvl w:ilvl="0">
      <w:start w:val="2"/>
      <w:numFmt w:val="decimal"/>
      <w:lvlText w:val="%1）"/>
      <w:lvlJc w:val="left"/>
      <w:pPr>
        <w:ind w:left="720" w:hanging="720"/>
      </w:pPr>
      <w:rPr>
        <w:rFonts w:hint="default"/>
      </w:rPr>
    </w:lvl>
    <w:lvl w:ilvl="1">
      <w:start w:val="7"/>
      <w:numFmt w:val="decimal"/>
      <w:lvlText w:val="%2"/>
      <w:lvlJc w:val="left"/>
      <w:pPr>
        <w:ind w:left="360" w:hanging="360"/>
      </w:pPr>
      <w:rPr>
        <w:rFonts w:hint="default"/>
      </w:rPr>
    </w:lvl>
    <w:lvl w:ilvl="2">
      <w:start w:val="1"/>
      <w:numFmt w:val="decimal"/>
      <w:suff w:val="nothing"/>
      <w:lvlText w:val="%1.%2.%3 "/>
      <w:lvlJc w:val="left"/>
      <w:pPr>
        <w:ind w:left="568" w:firstLine="0"/>
      </w:pPr>
      <w:rPr>
        <w:rFonts w:ascii="Calibri" w:eastAsia="黑体" w:hAnsi="Calibri" w:cs="Book Antiqua" w:hint="default"/>
        <w:b w:val="0"/>
        <w:bCs/>
        <w:i w:val="0"/>
        <w:iCs w:val="0"/>
        <w:caps w:val="0"/>
        <w:strike w:val="0"/>
        <w:dstrike w:val="0"/>
        <w:snapToGrid w:val="0"/>
        <w:vanish w:val="0"/>
        <w:color w:val="000000"/>
        <w:kern w:val="0"/>
        <w:sz w:val="32"/>
        <w:szCs w:val="32"/>
        <w:vertAlign w:val="baseline"/>
        <w14:shadow w14:blurRad="0" w14:dist="0" w14:dir="0" w14:sx="0" w14:sy="0" w14:kx="0" w14:ky="0" w14:algn="none">
          <w14:srgbClr w14:val="000000"/>
        </w14:shadow>
      </w:rPr>
    </w:lvl>
    <w:lvl w:ilvl="3">
      <w:start w:val="1"/>
      <w:numFmt w:val="none"/>
      <w:lvlRestart w:val="0"/>
      <w:suff w:val="nothing"/>
      <w:lvlText w:val=""/>
      <w:lvlJc w:val="left"/>
      <w:pPr>
        <w:ind w:left="0" w:firstLine="0"/>
      </w:pPr>
      <w:rPr>
        <w:rFonts w:ascii="Arial" w:hAnsi="Arial" w:cs="Arial" w:hint="default"/>
        <w:b/>
        <w:bCs/>
        <w:i w:val="0"/>
        <w:iCs w:val="0"/>
        <w:caps w:val="0"/>
        <w:strike w:val="0"/>
        <w:dstrike w:val="0"/>
        <w:vanish w:val="0"/>
        <w:color w:val="000000"/>
        <w:sz w:val="20"/>
        <w:szCs w:val="20"/>
        <w:vertAlign w:val="baseline"/>
        <w:lang w:val="en-US"/>
        <w14:shadow w14:blurRad="0" w14:dist="0" w14:dir="0" w14:sx="0" w14:sy="0" w14:kx="0" w14:ky="0" w14:algn="none">
          <w14:srgbClr w14:val="000000"/>
        </w14:shadow>
      </w:rPr>
    </w:lvl>
    <w:lvl w:ilvl="4">
      <w:start w:val="1"/>
      <w:numFmt w:val="upperRoman"/>
      <w:suff w:val="nothing"/>
      <w:lvlText w:val="%5. "/>
      <w:lvlJc w:val="left"/>
      <w:pPr>
        <w:ind w:left="1702" w:hanging="227"/>
      </w:pPr>
      <w:rPr>
        <w:rFonts w:ascii="Times New Roman" w:eastAsia="黑体" w:hAnsi="Times New Roman" w:cs="Times New Roman" w:hint="default"/>
        <w:b/>
        <w:bCs/>
        <w:i w:val="0"/>
        <w:iCs w:val="0"/>
        <w:sz w:val="24"/>
        <w:szCs w:val="24"/>
        <w:u w:val="none"/>
      </w:rPr>
    </w:lvl>
    <w:lvl w:ilvl="5">
      <w:start w:val="1"/>
      <w:numFmt w:val="decimal"/>
      <w:suff w:val="space"/>
      <w:lvlText w:val="步骤%6"/>
      <w:lvlJc w:val="right"/>
      <w:pPr>
        <w:ind w:left="567" w:firstLine="0"/>
      </w:pPr>
      <w:rPr>
        <w:rFonts w:ascii="Times New Roman" w:hAnsi="Times New Roman" w:hint="eastAsia"/>
        <w:b w:val="0"/>
        <w:bCs w:val="0"/>
        <w:i w:val="0"/>
        <w:iCs w:val="0"/>
        <w:caps w:val="0"/>
        <w:smallCaps w:val="0"/>
        <w:strike w:val="0"/>
        <w:dstrike w:val="0"/>
        <w:snapToGrid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7."/>
      <w:lvlJc w:val="left"/>
      <w:pPr>
        <w:tabs>
          <w:tab w:val="left" w:pos="2126"/>
        </w:tabs>
        <w:ind w:left="2126" w:hanging="425"/>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7">
      <w:start w:val="1"/>
      <w:numFmt w:val="decimal"/>
      <w:lvlRestart w:val="1"/>
      <w:pStyle w:val="1-1"/>
      <w:suff w:val="space"/>
      <w:lvlText w:val="Figure%1-%8"/>
      <w:lvlJc w:val="center"/>
      <w:pPr>
        <w:ind w:left="0" w:firstLine="0"/>
      </w:pPr>
      <w:rPr>
        <w:rFonts w:ascii="Times New Roman" w:eastAsia="黑体" w:hAnsi="Times New Roman" w:cs="Book Antiqua" w:hint="default"/>
        <w:b w:val="0"/>
        <w:bCs/>
        <w:i w:val="0"/>
        <w:iCs w:val="0"/>
        <w:strike w:val="0"/>
        <w:dstrike w:val="0"/>
        <w:color w:val="auto"/>
        <w:sz w:val="24"/>
        <w:szCs w:val="24"/>
        <w:vertAlign w:val="baseline"/>
        <w14:shadow w14:blurRad="0" w14:dist="0" w14:dir="0" w14:sx="0" w14:sy="0" w14:kx="0" w14:ky="0" w14:algn="none">
          <w14:srgbClr w14:val="000000"/>
        </w14:shadow>
      </w:rPr>
    </w:lvl>
    <w:lvl w:ilvl="8">
      <w:start w:val="1"/>
      <w:numFmt w:val="decimal"/>
      <w:lvlRestart w:val="1"/>
      <w:suff w:val="space"/>
      <w:lvlText w:val="Table%1-%9"/>
      <w:lvlJc w:val="left"/>
      <w:pPr>
        <w:ind w:left="7797" w:firstLine="0"/>
      </w:pPr>
      <w:rPr>
        <w:rFonts w:ascii="Times New Roman" w:hAnsi="Times New Roman" w:hint="eastAsia"/>
        <w:b w:val="0"/>
        <w:bCs w:val="0"/>
        <w:i w:val="0"/>
        <w:iCs w:val="0"/>
        <w:caps w:val="0"/>
        <w:smallCaps w:val="0"/>
        <w:strike w:val="0"/>
        <w:dstrike w:val="0"/>
        <w:snapToGrid w:val="0"/>
        <w:vanish w:val="0"/>
        <w:color w:val="000000"/>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abstractNum>
  <w:abstractNum w:abstractNumId="3" w15:restartNumberingAfterBreak="0">
    <w:nsid w:val="67364E79"/>
    <w:multiLevelType w:val="multilevel"/>
    <w:tmpl w:val="67364E79"/>
    <w:lvl w:ilvl="0">
      <w:start w:val="1"/>
      <w:numFmt w:val="bullet"/>
      <w:pStyle w:val="E-Danger"/>
      <w:lvlText w:val=""/>
      <w:lvlPicBulletId w:val="0"/>
      <w:lvlJc w:val="left"/>
      <w:pPr>
        <w:ind w:left="987" w:hanging="420"/>
      </w:pPr>
      <w:rPr>
        <w:rFonts w:ascii="Symbol" w:hAnsi="Symbol" w:hint="default"/>
        <w:b w:val="0"/>
        <w:bCs w:val="0"/>
        <w:i w:val="0"/>
        <w:iCs w:val="0"/>
        <w:caps w:val="0"/>
        <w:smallCaps w:val="0"/>
        <w:strike w:val="0"/>
        <w:dstrike w:val="0"/>
        <w:vanish w:val="0"/>
        <w:color w:val="auto"/>
        <w:spacing w:val="0"/>
        <w:position w:val="0"/>
        <w:sz w:val="46"/>
        <w:szCs w:val="46"/>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 w15:restartNumberingAfterBreak="0">
    <w:nsid w:val="75423B05"/>
    <w:multiLevelType w:val="singleLevel"/>
    <w:tmpl w:val="4D0054FC"/>
    <w:lvl w:ilvl="0">
      <w:start w:val="1"/>
      <w:numFmt w:val="bullet"/>
      <w:pStyle w:val="E-Caution1"/>
      <w:lvlText w:val=""/>
      <w:lvlPicBulletId w:val="0"/>
      <w:lvlJc w:val="left"/>
      <w:pPr>
        <w:ind w:left="987" w:hanging="420"/>
      </w:pPr>
      <w:rPr>
        <w:rFonts w:ascii="Symbol" w:hAnsi="Symbol" w:hint="default"/>
        <w:color w:val="auto"/>
        <w:sz w:val="36"/>
        <w:szCs w:val="36"/>
      </w:rPr>
    </w:lvl>
  </w:abstractNum>
  <w:num w:numId="1">
    <w:abstractNumId w:val="0"/>
  </w:num>
  <w:num w:numId="2">
    <w:abstractNumId w:val="3"/>
  </w:num>
  <w:num w:numId="3">
    <w:abstractNumId w:val="2"/>
    <w:lvlOverride w:ilvl="0">
      <w:lvl w:ilvl="0">
        <w:start w:val="1"/>
        <w:numFmt w:val="decimal"/>
        <w:suff w:val="space"/>
        <w:lvlText w:val="%1. "/>
        <w:lvlJc w:val="center"/>
        <w:pPr>
          <w:ind w:left="0" w:firstLine="0"/>
        </w:pPr>
        <w:rPr>
          <w:rFonts w:hint="eastAsia"/>
          <w:b w:val="0"/>
          <w:bCs w:val="0"/>
          <w:i w:val="0"/>
          <w:iCs w:val="0"/>
          <w:caps w:val="0"/>
          <w:smallCaps w:val="0"/>
          <w:strike w:val="0"/>
          <w:dstrike w:val="0"/>
          <w:vanish w:val="0"/>
          <w:color w:val="000000"/>
          <w:spacing w:val="0"/>
          <w:position w:val="0"/>
          <w:u w:val="none"/>
          <w:vertAlign w:val="baseline"/>
          <w14:ligatures w14:val="none"/>
          <w14:numForm w14:val="default"/>
          <w14:numSpacing w14:val="default"/>
        </w:rPr>
      </w:lvl>
    </w:lvlOverride>
    <w:lvlOverride w:ilvl="1">
      <w:lvl w:ilvl="1">
        <w:start w:val="1"/>
        <w:numFmt w:val="decimal"/>
        <w:suff w:val="nothing"/>
        <w:lvlText w:val="%1.%2 "/>
        <w:lvlJc w:val="left"/>
        <w:pPr>
          <w:ind w:left="0" w:firstLine="0"/>
        </w:pPr>
        <w:rPr>
          <w:rFonts w:asciiTheme="minorHAnsi" w:hAnsiTheme="minorHAnsi"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rPr>
      </w:lvl>
    </w:lvlOverride>
    <w:lvlOverride w:ilvl="2">
      <w:lvl w:ilvl="2" w:tentative="1">
        <w:start w:val="1"/>
        <w:numFmt w:val="decimal"/>
        <w:suff w:val="nothing"/>
        <w:lvlText w:val="%1.%2.%3 "/>
        <w:lvlJc w:val="left"/>
        <w:pPr>
          <w:ind w:left="568" w:firstLine="0"/>
        </w:pPr>
        <w:rPr>
          <w:rFonts w:ascii="Calibri" w:eastAsia="黑体" w:hAnsi="Calibri" w:cs="Book Antiqua" w:hint="default"/>
          <w:b w:val="0"/>
          <w:bCs/>
          <w:i w:val="0"/>
          <w:iCs w:val="0"/>
          <w:caps w:val="0"/>
          <w:strike w:val="0"/>
          <w:dstrike w:val="0"/>
          <w:snapToGrid w:val="0"/>
          <w:vanish w:val="0"/>
          <w:color w:val="000000"/>
          <w:kern w:val="0"/>
          <w:sz w:val="32"/>
          <w:szCs w:val="32"/>
          <w:vertAlign w:val="baseline"/>
        </w:rPr>
      </w:lvl>
    </w:lvlOverride>
    <w:lvlOverride w:ilvl="3">
      <w:lvl w:ilvl="3" w:tentative="1">
        <w:start w:val="1"/>
        <w:numFmt w:val="none"/>
        <w:lvlRestart w:val="0"/>
        <w:suff w:val="nothing"/>
        <w:lvlText w:val=""/>
        <w:lvlJc w:val="left"/>
        <w:pPr>
          <w:ind w:left="0" w:firstLine="0"/>
        </w:pPr>
        <w:rPr>
          <w:rFonts w:ascii="Arial" w:hAnsi="Arial" w:cs="Arial" w:hint="default"/>
          <w:b/>
          <w:bCs/>
          <w:i w:val="0"/>
          <w:iCs w:val="0"/>
          <w:caps w:val="0"/>
          <w:strike w:val="0"/>
          <w:dstrike w:val="0"/>
          <w:vanish w:val="0"/>
          <w:color w:val="000000"/>
          <w:sz w:val="20"/>
          <w:szCs w:val="20"/>
          <w:vertAlign w:val="baseline"/>
        </w:rPr>
      </w:lvl>
    </w:lvlOverride>
    <w:lvlOverride w:ilvl="4">
      <w:lvl w:ilvl="4">
        <w:start w:val="1"/>
        <w:numFmt w:val="upperRoman"/>
        <w:suff w:val="nothing"/>
        <w:lvlText w:val="%5. "/>
        <w:lvlJc w:val="left"/>
        <w:pPr>
          <w:ind w:left="1702" w:hanging="227"/>
        </w:pPr>
        <w:rPr>
          <w:rFonts w:ascii="Times New Roman" w:eastAsia="黑体" w:hAnsi="Times New Roman" w:cs="Times New Roman" w:hint="default"/>
          <w:b/>
          <w:bCs/>
          <w:i w:val="0"/>
          <w:iCs w:val="0"/>
          <w:sz w:val="24"/>
          <w:szCs w:val="24"/>
          <w:u w:val="none"/>
        </w:rPr>
      </w:lvl>
    </w:lvlOverride>
    <w:lvlOverride w:ilvl="5">
      <w:lvl w:ilvl="5">
        <w:start w:val="1"/>
        <w:numFmt w:val="decimal"/>
        <w:suff w:val="space"/>
        <w:lvlText w:val="步骤%6"/>
        <w:lvlJc w:val="right"/>
        <w:pPr>
          <w:ind w:left="567" w:firstLine="0"/>
        </w:pPr>
        <w:rPr>
          <w:rFonts w:ascii="Times New Roman" w:hAnsi="Times New Roman" w:hint="eastAsia"/>
          <w:b w:val="0"/>
          <w:bCs w:val="0"/>
          <w:i w:val="0"/>
          <w:iCs w:val="0"/>
          <w:caps w:val="0"/>
          <w:smallCaps w:val="0"/>
          <w:strike w:val="0"/>
          <w:dstrike w:val="0"/>
          <w:snapToGrid w:val="0"/>
          <w:vanish w:val="0"/>
          <w:color w:val="000000"/>
          <w:spacing w:val="0"/>
          <w:kern w:val="0"/>
          <w:position w:val="0"/>
          <w:u w:val="none"/>
          <w:vertAlign w:val="baseline"/>
          <w14:ligatures w14:val="none"/>
          <w14:numForm w14:val="default"/>
          <w14:numSpacing w14:val="default"/>
        </w:rPr>
      </w:lvl>
    </w:lvlOverride>
    <w:lvlOverride w:ilvl="6">
      <w:lvl w:ilvl="6">
        <w:start w:val="1"/>
        <w:numFmt w:val="decimal"/>
        <w:lvlText w:val="%7."/>
        <w:lvlJc w:val="left"/>
        <w:pPr>
          <w:tabs>
            <w:tab w:val="left" w:pos="2126"/>
          </w:tabs>
          <w:ind w:left="2126" w:hanging="425"/>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Override>
    <w:lvlOverride w:ilvl="7">
      <w:lvl w:ilvl="7">
        <w:start w:val="1"/>
        <w:numFmt w:val="decimal"/>
        <w:lvlRestart w:val="1"/>
        <w:pStyle w:val="1-1"/>
        <w:suff w:val="space"/>
        <w:lvlText w:val="Figure%1-%8"/>
        <w:lvlJc w:val="center"/>
        <w:pPr>
          <w:ind w:left="3686" w:firstLine="0"/>
        </w:pPr>
        <w:rPr>
          <w:rFonts w:ascii="Arial" w:eastAsia="黑体" w:hAnsi="Arial" w:cs="Arial" w:hint="default"/>
          <w:b w:val="0"/>
          <w:bCs/>
          <w:i w:val="0"/>
          <w:iCs w:val="0"/>
          <w:strike w:val="0"/>
          <w:dstrike w:val="0"/>
          <w:color w:val="auto"/>
          <w:sz w:val="24"/>
          <w:szCs w:val="24"/>
          <w:vertAlign w:val="baseline"/>
        </w:rPr>
      </w:lvl>
    </w:lvlOverride>
    <w:lvlOverride w:ilvl="8">
      <w:lvl w:ilvl="8" w:tentative="1">
        <w:start w:val="1"/>
        <w:numFmt w:val="decimal"/>
        <w:lvlRestart w:val="1"/>
        <w:suff w:val="space"/>
        <w:lvlText w:val="Table%1-%9"/>
        <w:lvlJc w:val="left"/>
        <w:pPr>
          <w:ind w:left="7797" w:firstLine="0"/>
        </w:pPr>
        <w:rPr>
          <w:rFonts w:ascii="Times New Roman" w:hAnsi="Times New Roman" w:hint="eastAsia"/>
          <w:b w:val="0"/>
          <w:bCs w:val="0"/>
          <w:i w:val="0"/>
          <w:iCs w:val="0"/>
          <w:caps w:val="0"/>
          <w:smallCaps w:val="0"/>
          <w:strike w:val="0"/>
          <w:dstrike w:val="0"/>
          <w:snapToGrid w:val="0"/>
          <w:vanish w:val="0"/>
          <w:color w:val="000000"/>
          <w:spacing w:val="0"/>
          <w:kern w:val="0"/>
          <w:position w:val="0"/>
          <w:u w:val="none"/>
          <w:vertAlign w:val="baseline"/>
          <w14:ligatures w14:val="none"/>
          <w14:numForm w14:val="default"/>
          <w14:numSpacing w14:val="default"/>
        </w:rPr>
      </w:lvl>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DB"/>
    <w:rsid w:val="00617B40"/>
    <w:rsid w:val="006C75DB"/>
    <w:rsid w:val="00B203AF"/>
    <w:rsid w:val="00CA379C"/>
    <w:rsid w:val="00DD2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A28F03-E465-44C0-B96E-0C4C1A08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3AF"/>
    <w:pPr>
      <w:jc w:val="both"/>
    </w:pPr>
    <w:rPr>
      <w:rFonts w:ascii="Myriad Pro" w:eastAsia="Myriad Pro" w:hAnsi="Myriad Pro" w:cs="Times New Roman"/>
      <w:szCs w:val="20"/>
    </w:rPr>
  </w:style>
  <w:style w:type="paragraph" w:styleId="1">
    <w:name w:val="heading 1"/>
    <w:basedOn w:val="a"/>
    <w:next w:val="a"/>
    <w:link w:val="10"/>
    <w:autoRedefine/>
    <w:qFormat/>
    <w:rsid w:val="00B203AF"/>
    <w:pPr>
      <w:keepNext/>
      <w:keepLines/>
      <w:numPr>
        <w:numId w:val="5"/>
      </w:numPr>
      <w:spacing w:after="520"/>
      <w:jc w:val="center"/>
      <w:outlineLvl w:val="0"/>
    </w:pPr>
    <w:rPr>
      <w:rFonts w:cs="Arial"/>
      <w:b/>
      <w:bCs/>
      <w:kern w:val="44"/>
      <w:sz w:val="44"/>
      <w:szCs w:val="44"/>
    </w:rPr>
  </w:style>
  <w:style w:type="paragraph" w:styleId="2">
    <w:name w:val="heading 2"/>
    <w:basedOn w:val="a"/>
    <w:next w:val="a"/>
    <w:link w:val="20"/>
    <w:autoRedefine/>
    <w:unhideWhenUsed/>
    <w:qFormat/>
    <w:rsid w:val="00B203AF"/>
    <w:pPr>
      <w:keepNext/>
      <w:keepLines/>
      <w:numPr>
        <w:ilvl w:val="1"/>
        <w:numId w:val="5"/>
      </w:numPr>
      <w:topLinePunct/>
      <w:adjustRightInd w:val="0"/>
      <w:snapToGrid w:val="0"/>
      <w:spacing w:before="400" w:after="80" w:line="288" w:lineRule="auto"/>
      <w:ind w:leftChars="100" w:left="210" w:rightChars="100" w:right="210"/>
      <w:jc w:val="left"/>
      <w:outlineLvl w:val="1"/>
    </w:pPr>
    <w:rPr>
      <w:rFonts w:cs="Arial"/>
      <w:b/>
      <w:bCs/>
      <w:sz w:val="28"/>
      <w:szCs w:val="32"/>
    </w:rPr>
  </w:style>
  <w:style w:type="paragraph" w:styleId="3">
    <w:name w:val="heading 3"/>
    <w:basedOn w:val="a"/>
    <w:next w:val="a"/>
    <w:link w:val="30"/>
    <w:autoRedefine/>
    <w:unhideWhenUsed/>
    <w:qFormat/>
    <w:rsid w:val="00B203AF"/>
    <w:pPr>
      <w:keepNext/>
      <w:keepLines/>
      <w:numPr>
        <w:ilvl w:val="2"/>
        <w:numId w:val="5"/>
      </w:numPr>
      <w:topLinePunct/>
      <w:adjustRightInd w:val="0"/>
      <w:snapToGrid w:val="0"/>
      <w:spacing w:before="240" w:after="80" w:line="288" w:lineRule="auto"/>
      <w:ind w:leftChars="100" w:left="210" w:rightChars="100" w:right="210"/>
      <w:jc w:val="left"/>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3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03AF"/>
    <w:rPr>
      <w:sz w:val="18"/>
      <w:szCs w:val="18"/>
    </w:rPr>
  </w:style>
  <w:style w:type="paragraph" w:styleId="a5">
    <w:name w:val="footer"/>
    <w:basedOn w:val="a"/>
    <w:link w:val="a6"/>
    <w:uiPriority w:val="99"/>
    <w:unhideWhenUsed/>
    <w:rsid w:val="00B203AF"/>
    <w:pPr>
      <w:tabs>
        <w:tab w:val="center" w:pos="4153"/>
        <w:tab w:val="right" w:pos="8306"/>
      </w:tabs>
      <w:snapToGrid w:val="0"/>
      <w:jc w:val="left"/>
    </w:pPr>
    <w:rPr>
      <w:sz w:val="18"/>
      <w:szCs w:val="18"/>
    </w:rPr>
  </w:style>
  <w:style w:type="character" w:customStyle="1" w:styleId="a6">
    <w:name w:val="页脚 字符"/>
    <w:basedOn w:val="a0"/>
    <w:link w:val="a5"/>
    <w:uiPriority w:val="99"/>
    <w:rsid w:val="00B203AF"/>
    <w:rPr>
      <w:sz w:val="18"/>
      <w:szCs w:val="18"/>
    </w:rPr>
  </w:style>
  <w:style w:type="character" w:customStyle="1" w:styleId="10">
    <w:name w:val="标题 1 字符"/>
    <w:basedOn w:val="a0"/>
    <w:link w:val="1"/>
    <w:qFormat/>
    <w:rsid w:val="00B203AF"/>
    <w:rPr>
      <w:rFonts w:ascii="Myriad Pro" w:eastAsia="Myriad Pro" w:hAnsi="Myriad Pro" w:cs="Arial"/>
      <w:b/>
      <w:bCs/>
      <w:kern w:val="44"/>
      <w:sz w:val="44"/>
      <w:szCs w:val="44"/>
    </w:rPr>
  </w:style>
  <w:style w:type="character" w:customStyle="1" w:styleId="20">
    <w:name w:val="标题 2 字符"/>
    <w:basedOn w:val="a0"/>
    <w:link w:val="2"/>
    <w:qFormat/>
    <w:rsid w:val="00B203AF"/>
    <w:rPr>
      <w:rFonts w:ascii="Myriad Pro" w:eastAsia="Myriad Pro" w:hAnsi="Myriad Pro" w:cs="Arial"/>
      <w:b/>
      <w:bCs/>
      <w:sz w:val="28"/>
      <w:szCs w:val="32"/>
    </w:rPr>
  </w:style>
  <w:style w:type="character" w:customStyle="1" w:styleId="30">
    <w:name w:val="标题 3 字符"/>
    <w:basedOn w:val="a0"/>
    <w:link w:val="3"/>
    <w:qFormat/>
    <w:rsid w:val="00B203AF"/>
    <w:rPr>
      <w:rFonts w:ascii="Myriad Pro" w:eastAsia="Myriad Pro" w:hAnsi="Myriad Pro" w:cs="Times New Roman"/>
      <w:b/>
      <w:bCs/>
      <w:sz w:val="28"/>
      <w:szCs w:val="32"/>
    </w:rPr>
  </w:style>
  <w:style w:type="paragraph" w:styleId="a7">
    <w:name w:val="Body Text"/>
    <w:basedOn w:val="a"/>
    <w:link w:val="a8"/>
    <w:semiHidden/>
    <w:qFormat/>
    <w:rsid w:val="00B203AF"/>
    <w:pPr>
      <w:topLinePunct/>
      <w:adjustRightInd w:val="0"/>
      <w:snapToGrid w:val="0"/>
      <w:spacing w:before="80" w:after="120" w:line="288" w:lineRule="auto"/>
      <w:ind w:left="567"/>
      <w:jc w:val="left"/>
    </w:pPr>
    <w:rPr>
      <w:rFonts w:ascii="Arial" w:eastAsia="华文细黑" w:hAnsi="Arial" w:cs="Arial"/>
      <w:sz w:val="24"/>
      <w:szCs w:val="21"/>
    </w:rPr>
  </w:style>
  <w:style w:type="character" w:customStyle="1" w:styleId="a8">
    <w:name w:val="正文文本 字符"/>
    <w:basedOn w:val="a0"/>
    <w:link w:val="a7"/>
    <w:semiHidden/>
    <w:qFormat/>
    <w:rsid w:val="00B203AF"/>
    <w:rPr>
      <w:rFonts w:ascii="Arial" w:eastAsia="华文细黑" w:hAnsi="Arial" w:cs="Arial"/>
      <w:sz w:val="24"/>
      <w:szCs w:val="21"/>
    </w:rPr>
  </w:style>
  <w:style w:type="paragraph" w:customStyle="1" w:styleId="E-CautionList">
    <w:name w:val="E-Caution List"/>
    <w:basedOn w:val="a"/>
    <w:qFormat/>
    <w:rsid w:val="00B203AF"/>
    <w:pPr>
      <w:keepNext/>
      <w:keepLines/>
      <w:numPr>
        <w:numId w:val="1"/>
      </w:numPr>
      <w:pBdr>
        <w:bottom w:val="single" w:sz="12" w:space="4" w:color="auto"/>
      </w:pBdr>
      <w:tabs>
        <w:tab w:val="clear" w:pos="1985"/>
      </w:tabs>
      <w:topLinePunct/>
      <w:adjustRightInd w:val="0"/>
      <w:snapToGrid w:val="0"/>
      <w:spacing w:before="80" w:after="80" w:line="288" w:lineRule="auto"/>
      <w:ind w:left="567" w:firstLine="0"/>
      <w:jc w:val="left"/>
    </w:pPr>
    <w:rPr>
      <w:rFonts w:ascii="Arial" w:eastAsia="华文细黑" w:hAnsi="Arial" w:cs="Arial"/>
      <w:iCs/>
      <w:sz w:val="24"/>
      <w:szCs w:val="21"/>
    </w:rPr>
  </w:style>
  <w:style w:type="paragraph" w:customStyle="1" w:styleId="E-Danger">
    <w:name w:val="E-Danger"/>
    <w:basedOn w:val="a"/>
    <w:next w:val="a"/>
    <w:qFormat/>
    <w:rsid w:val="00B203AF"/>
    <w:pPr>
      <w:keepNext/>
      <w:numPr>
        <w:numId w:val="2"/>
      </w:numPr>
      <w:pBdr>
        <w:top w:val="single" w:sz="12" w:space="1" w:color="auto"/>
      </w:pBdr>
      <w:spacing w:line="288" w:lineRule="auto"/>
      <w:jc w:val="left"/>
    </w:pPr>
    <w:rPr>
      <w:rFonts w:ascii="Arial" w:eastAsia="黑体" w:hAnsi="Arial" w:cs="宋体"/>
      <w:color w:val="000000"/>
      <w:kern w:val="21"/>
      <w:sz w:val="24"/>
    </w:rPr>
  </w:style>
  <w:style w:type="paragraph" w:customStyle="1" w:styleId="1-1">
    <w:name w:val="图1-1"/>
    <w:basedOn w:val="a"/>
    <w:link w:val="1-10"/>
    <w:qFormat/>
    <w:rsid w:val="00B203AF"/>
    <w:pPr>
      <w:numPr>
        <w:ilvl w:val="7"/>
        <w:numId w:val="3"/>
      </w:numPr>
      <w:adjustRightInd w:val="0"/>
      <w:snapToGrid w:val="0"/>
      <w:spacing w:before="80" w:after="240" w:line="240" w:lineRule="atLeast"/>
      <w:jc w:val="center"/>
    </w:pPr>
    <w:rPr>
      <w:rFonts w:ascii="Arial" w:eastAsia="Arial" w:hAnsi="Arial" w:cs="Arial"/>
      <w:spacing w:val="-4"/>
      <w:sz w:val="24"/>
      <w:szCs w:val="21"/>
      <w:lang w:val="zh-CN"/>
    </w:rPr>
  </w:style>
  <w:style w:type="character" w:customStyle="1" w:styleId="1-10">
    <w:name w:val="图1-1 字符"/>
    <w:basedOn w:val="a0"/>
    <w:link w:val="1-1"/>
    <w:qFormat/>
    <w:rsid w:val="00B203AF"/>
    <w:rPr>
      <w:rFonts w:ascii="Arial" w:eastAsia="Arial" w:hAnsi="Arial" w:cs="Arial"/>
      <w:spacing w:val="-4"/>
      <w:sz w:val="24"/>
      <w:szCs w:val="21"/>
      <w:lang w:val="zh-CN"/>
    </w:rPr>
  </w:style>
  <w:style w:type="paragraph" w:customStyle="1" w:styleId="E-Caution1">
    <w:name w:val="E-Caution（1）"/>
    <w:basedOn w:val="a"/>
    <w:qFormat/>
    <w:rsid w:val="00B203AF"/>
    <w:pPr>
      <w:keepNext/>
      <w:numPr>
        <w:numId w:val="4"/>
      </w:numPr>
      <w:pBdr>
        <w:top w:val="single" w:sz="12" w:space="1" w:color="auto"/>
      </w:pBdr>
      <w:spacing w:line="240" w:lineRule="atLeast"/>
      <w:jc w:val="left"/>
    </w:pPr>
    <w:rPr>
      <w:rFonts w:ascii="Symbol" w:eastAsia="黑体" w:hAnsi="Symbol" w:cs="宋体"/>
      <w:color w:val="000000" w:themeColor="text1"/>
      <w:sz w:val="44"/>
    </w:rPr>
  </w:style>
  <w:style w:type="paragraph" w:customStyle="1" w:styleId="a9">
    <w:name w:val="注意上"/>
    <w:basedOn w:val="E-Caution1"/>
    <w:link w:val="aa"/>
    <w:qFormat/>
    <w:rsid w:val="00B203AF"/>
  </w:style>
  <w:style w:type="character" w:customStyle="1" w:styleId="aa">
    <w:name w:val="注意上 字符"/>
    <w:basedOn w:val="a0"/>
    <w:link w:val="a9"/>
    <w:qFormat/>
    <w:rsid w:val="00B203AF"/>
    <w:rPr>
      <w:rFonts w:ascii="Symbol" w:eastAsia="黑体" w:hAnsi="Symbol" w:cs="宋体"/>
      <w:color w:val="000000" w:themeColor="text1"/>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徐超俊</dc:creator>
  <cp:keywords/>
  <dc:description/>
  <cp:lastModifiedBy>徐超俊</cp:lastModifiedBy>
  <cp:revision>2</cp:revision>
  <dcterms:created xsi:type="dcterms:W3CDTF">2024-02-21T05:56:00Z</dcterms:created>
  <dcterms:modified xsi:type="dcterms:W3CDTF">2024-02-21T05:57:00Z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HWMT_d46a6755">
    <vt:lpwstr>f24565aa_mFV3xj84ICk0P8pOknv4qbQSCgs=_8QYrr2J+YWxlP9pKl3aWsd1vnqz43dhcE4mVrwGYcalCm8VthbtIKSlUEcF87pp7pgBSmzDOaEnj9HRS6anJYweCHD5lrg4lfa5pEbM1LL3TSoqqkMc=_442e952f</vt:lpwstr>
  </property>
</Properties>
</file>